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附件 </w:t>
      </w:r>
      <w:r>
        <w:rPr>
          <w:sz w:val="24"/>
          <w:szCs w:val="24"/>
        </w:rPr>
        <w:t>2</w:t>
      </w:r>
      <w:r>
        <w:rPr>
          <w:rFonts w:hint="eastAsia"/>
          <w:sz w:val="24"/>
          <w:szCs w:val="24"/>
        </w:rPr>
        <w:t>：</w:t>
      </w:r>
    </w:p>
    <w:p>
      <w:pPr>
        <w:spacing w:line="360" w:lineRule="auto"/>
        <w:jc w:val="center"/>
        <w:rPr>
          <w:sz w:val="32"/>
          <w:szCs w:val="32"/>
        </w:rPr>
      </w:pPr>
      <w:bookmarkStart w:id="0" w:name="_GoBack"/>
      <w:r>
        <w:rPr>
          <w:rFonts w:hint="eastAsia"/>
          <w:sz w:val="32"/>
          <w:szCs w:val="32"/>
        </w:rPr>
        <w:t>中国</w:t>
      </w:r>
      <w:r>
        <w:rPr>
          <w:rFonts w:hint="eastAsia"/>
          <w:sz w:val="32"/>
          <w:szCs w:val="32"/>
          <w:lang w:eastAsia="zh-CN"/>
        </w:rPr>
        <w:t>药科</w:t>
      </w:r>
      <w:r>
        <w:rPr>
          <w:rFonts w:hint="eastAsia"/>
          <w:sz w:val="32"/>
          <w:szCs w:val="32"/>
        </w:rPr>
        <w:t>大学政府采购意向表</w:t>
      </w:r>
    </w:p>
    <w:bookmarkEnd w:id="0"/>
    <w:p>
      <w:pPr>
        <w:spacing w:line="360" w:lineRule="auto"/>
        <w:jc w:val="center"/>
        <w:rPr>
          <w:sz w:val="32"/>
          <w:szCs w:val="32"/>
        </w:rPr>
      </w:pP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采购单位</w:t>
      </w:r>
      <w:r>
        <w:rPr>
          <w:sz w:val="24"/>
          <w:szCs w:val="24"/>
        </w:rPr>
        <w:t>名称</w:t>
      </w:r>
      <w:r>
        <w:rPr>
          <w:rFonts w:hint="eastAsia"/>
          <w:sz w:val="24"/>
          <w:szCs w:val="24"/>
        </w:rPr>
        <w:t>（盖章）</w:t>
      </w:r>
      <w:r>
        <w:rPr>
          <w:sz w:val="24"/>
          <w:szCs w:val="24"/>
        </w:rPr>
        <w:t>：</w:t>
      </w:r>
    </w:p>
    <w:p>
      <w:pPr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联系人： </w:t>
      </w:r>
      <w:r>
        <w:rPr>
          <w:sz w:val="24"/>
          <w:szCs w:val="24"/>
        </w:rPr>
        <w:t xml:space="preserve">                  </w:t>
      </w:r>
      <w:r>
        <w:rPr>
          <w:rFonts w:hint="eastAsia"/>
          <w:sz w:val="24"/>
          <w:szCs w:val="24"/>
        </w:rPr>
        <w:t xml:space="preserve">电话： </w:t>
      </w:r>
      <w:r>
        <w:rPr>
          <w:sz w:val="24"/>
          <w:szCs w:val="24"/>
        </w:rPr>
        <w:t xml:space="preserve">                     </w:t>
      </w:r>
      <w:r>
        <w:rPr>
          <w:rFonts w:hint="eastAsia"/>
          <w:sz w:val="24"/>
          <w:szCs w:val="24"/>
        </w:rPr>
        <w:t>邮箱：</w:t>
      </w:r>
    </w:p>
    <w:tbl>
      <w:tblPr>
        <w:tblStyle w:val="3"/>
        <w:tblW w:w="514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"/>
        <w:gridCol w:w="1335"/>
        <w:gridCol w:w="2091"/>
        <w:gridCol w:w="1310"/>
        <w:gridCol w:w="1264"/>
        <w:gridCol w:w="935"/>
        <w:gridCol w:w="13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6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序号</w:t>
            </w:r>
          </w:p>
        </w:tc>
        <w:tc>
          <w:tcPr>
            <w:tcW w:w="761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采购项目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名称</w:t>
            </w:r>
          </w:p>
        </w:tc>
        <w:tc>
          <w:tcPr>
            <w:tcW w:w="1192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采购需求概况</w:t>
            </w:r>
          </w:p>
        </w:tc>
        <w:tc>
          <w:tcPr>
            <w:tcW w:w="747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预算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金额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（万元）</w:t>
            </w:r>
          </w:p>
        </w:tc>
        <w:tc>
          <w:tcPr>
            <w:tcW w:w="721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预计</w:t>
            </w:r>
          </w:p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采购时间</w:t>
            </w:r>
          </w:p>
        </w:tc>
        <w:tc>
          <w:tcPr>
            <w:tcW w:w="533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备注</w:t>
            </w:r>
          </w:p>
        </w:tc>
        <w:tc>
          <w:tcPr>
            <w:tcW w:w="760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jc w:val="center"/>
              <w:rPr>
                <w:rFonts w:ascii="宋体" w:hAnsi="宋体" w:eastAsia="宋体" w:cs="仿宋_GB2312"/>
                <w:bCs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bCs/>
                <w:kern w:val="0"/>
                <w:sz w:val="24"/>
                <w:szCs w:val="32"/>
              </w:rPr>
              <w:t>项目负责人签字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6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宋体" w:hAnsi="宋体" w:eastAsia="宋体" w:cs="仿宋_GB2312"/>
                <w:kern w:val="0"/>
                <w:sz w:val="24"/>
                <w:szCs w:val="32"/>
              </w:rPr>
            </w:pPr>
            <w:r>
              <w:rPr>
                <w:rFonts w:hint="eastAsia" w:ascii="宋体" w:hAnsi="宋体" w:eastAsia="宋体" w:cs="仿宋_GB2312"/>
                <w:kern w:val="0"/>
                <w:sz w:val="24"/>
                <w:szCs w:val="32"/>
              </w:rPr>
              <w:t>1</w:t>
            </w:r>
          </w:p>
        </w:tc>
        <w:tc>
          <w:tcPr>
            <w:tcW w:w="761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1192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47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21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533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60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6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宋体" w:hAnsi="宋体" w:eastAsia="宋体" w:cs="仿宋_GB2312"/>
                <w:kern w:val="0"/>
                <w:sz w:val="24"/>
                <w:szCs w:val="32"/>
              </w:rPr>
            </w:pPr>
            <w:r>
              <w:rPr>
                <w:rFonts w:ascii="宋体" w:hAnsi="宋体" w:eastAsia="宋体" w:cs="仿宋_GB2312"/>
                <w:kern w:val="0"/>
                <w:sz w:val="24"/>
                <w:szCs w:val="32"/>
              </w:rPr>
              <w:t>2</w:t>
            </w:r>
          </w:p>
        </w:tc>
        <w:tc>
          <w:tcPr>
            <w:tcW w:w="761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1192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47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21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533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60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286" w:type="pct"/>
            <w:vAlign w:val="center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jc w:val="center"/>
              <w:rPr>
                <w:rFonts w:ascii="宋体" w:hAnsi="宋体" w:eastAsia="宋体" w:cs="仿宋_GB2312"/>
                <w:kern w:val="0"/>
                <w:sz w:val="24"/>
                <w:szCs w:val="32"/>
              </w:rPr>
            </w:pPr>
            <w:r>
              <w:rPr>
                <w:rFonts w:ascii="宋体" w:hAnsi="宋体" w:eastAsia="宋体" w:cs="仿宋_GB2312"/>
                <w:kern w:val="0"/>
                <w:sz w:val="24"/>
                <w:szCs w:val="32"/>
              </w:rPr>
              <w:t>3</w:t>
            </w:r>
          </w:p>
        </w:tc>
        <w:tc>
          <w:tcPr>
            <w:tcW w:w="761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1192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47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21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533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  <w:tc>
          <w:tcPr>
            <w:tcW w:w="760" w:type="pct"/>
          </w:tcPr>
          <w:p>
            <w:pPr>
              <w:tabs>
                <w:tab w:val="left" w:pos="993"/>
                <w:tab w:val="left" w:pos="1134"/>
                <w:tab w:val="left" w:pos="1418"/>
              </w:tabs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szCs w:val="32"/>
              </w:rPr>
            </w:pPr>
          </w:p>
        </w:tc>
      </w:tr>
    </w:tbl>
    <w:p>
      <w:pPr>
        <w:spacing w:line="360" w:lineRule="auto"/>
        <w:jc w:val="right"/>
        <w:rPr>
          <w:szCs w:val="21"/>
        </w:rPr>
      </w:pPr>
      <w:r>
        <w:rPr>
          <w:rFonts w:hint="eastAsia"/>
          <w:sz w:val="24"/>
          <w:szCs w:val="24"/>
        </w:rPr>
        <w:t>年   月   日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填表说明：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1、“采购项目名称”，填写具体采购项目的名称；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2、“采购需求概况”，填写采购标的名称，采购标的需实现的主要功能或者目标，采购标的数量，以及采购标的需满足的质量、服务、安全、时限等要求；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3、“预算金额”，货物服务类项目≥</w:t>
      </w:r>
      <w:r>
        <w:rPr>
          <w:szCs w:val="21"/>
        </w:rPr>
        <w:t>100万元</w:t>
      </w:r>
      <w:r>
        <w:rPr>
          <w:rFonts w:hint="eastAsia"/>
          <w:szCs w:val="21"/>
        </w:rPr>
        <w:t>，工程类项目≥</w:t>
      </w:r>
      <w:r>
        <w:rPr>
          <w:szCs w:val="21"/>
        </w:rPr>
        <w:t>120万元</w:t>
      </w:r>
      <w:r>
        <w:rPr>
          <w:rFonts w:hint="eastAsia"/>
          <w:szCs w:val="21"/>
        </w:rPr>
        <w:t>，精确到万元；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4、“预计采购时间”，填写到月；</w:t>
      </w: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</w:rPr>
        <w:t>5、“备注”，其他需要说明的情况。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3CF"/>
    <w:rsid w:val="004123CF"/>
    <w:rsid w:val="00EC18D0"/>
    <w:rsid w:val="07283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52</Words>
  <Characters>297</Characters>
  <Lines>2</Lines>
  <Paragraphs>1</Paragraphs>
  <TotalTime>1</TotalTime>
  <ScaleCrop>false</ScaleCrop>
  <LinksUpToDate>false</LinksUpToDate>
  <CharactersWithSpaces>348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2020-05-25T08:00:00Z</dcterms:created>
  <dc:creator>tlj</dc:creator>
  <cp:lastModifiedBy>王雅恬</cp:lastModifiedBy>
  <dcterms:modified xsi:type="dcterms:W3CDTF">2020-05-26T05:51:18Z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